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11" w:rsidRDefault="004A01BF">
      <w:pPr>
        <w:spacing w:line="259" w:lineRule="auto"/>
        <w:ind w:left="1430" w:right="0" w:firstLine="0"/>
        <w:jc w:val="left"/>
      </w:pPr>
      <w:bookmarkStart w:id="0" w:name="_GoBack"/>
      <w:bookmarkEnd w:id="0"/>
      <w:r>
        <w:rPr>
          <w:sz w:val="36"/>
        </w:rPr>
        <w:t xml:space="preserve">УКАЗ ПРЕЗИДЕНТА УКРАЇНИ №85/2018 </w:t>
      </w:r>
    </w:p>
    <w:p w:rsidR="000B4E11" w:rsidRDefault="004A01BF">
      <w:pPr>
        <w:spacing w:line="259" w:lineRule="auto"/>
        <w:ind w:left="642" w:right="0" w:firstLine="0"/>
        <w:jc w:val="center"/>
      </w:pPr>
      <w:r>
        <w:rPr>
          <w:b/>
          <w:sz w:val="32"/>
        </w:rPr>
        <w:t xml:space="preserve"> </w:t>
      </w:r>
    </w:p>
    <w:p w:rsidR="000B4E11" w:rsidRDefault="004A01BF">
      <w:pPr>
        <w:spacing w:line="238" w:lineRule="auto"/>
        <w:ind w:left="230" w:right="0" w:firstLine="1073"/>
        <w:jc w:val="left"/>
      </w:pPr>
      <w:r>
        <w:rPr>
          <w:b/>
          <w:sz w:val="32"/>
        </w:rPr>
        <w:t xml:space="preserve">Про </w:t>
      </w:r>
      <w:proofErr w:type="spellStart"/>
      <w:r>
        <w:rPr>
          <w:b/>
          <w:sz w:val="32"/>
        </w:rPr>
        <w:t>відзначення</w:t>
      </w:r>
      <w:proofErr w:type="spellEnd"/>
      <w:r>
        <w:rPr>
          <w:b/>
          <w:sz w:val="32"/>
        </w:rPr>
        <w:t xml:space="preserve"> у 2018 </w:t>
      </w:r>
      <w:proofErr w:type="spellStart"/>
      <w:r>
        <w:rPr>
          <w:b/>
          <w:sz w:val="32"/>
        </w:rPr>
        <w:t>році</w:t>
      </w:r>
      <w:proofErr w:type="spellEnd"/>
      <w:r>
        <w:rPr>
          <w:b/>
          <w:sz w:val="32"/>
        </w:rPr>
        <w:t xml:space="preserve"> Дня </w:t>
      </w:r>
      <w:proofErr w:type="spellStart"/>
      <w:r>
        <w:rPr>
          <w:b/>
          <w:sz w:val="32"/>
        </w:rPr>
        <w:t>пам’яті</w:t>
      </w:r>
      <w:proofErr w:type="spellEnd"/>
      <w:r>
        <w:rPr>
          <w:b/>
          <w:sz w:val="32"/>
        </w:rPr>
        <w:t xml:space="preserve"> та </w:t>
      </w:r>
      <w:proofErr w:type="spellStart"/>
      <w:r>
        <w:rPr>
          <w:b/>
          <w:sz w:val="32"/>
        </w:rPr>
        <w:t>примирення</w:t>
      </w:r>
      <w:proofErr w:type="spellEnd"/>
      <w:r>
        <w:rPr>
          <w:b/>
          <w:sz w:val="32"/>
        </w:rPr>
        <w:t xml:space="preserve"> і 73-ї </w:t>
      </w:r>
      <w:proofErr w:type="spellStart"/>
      <w:r>
        <w:rPr>
          <w:b/>
          <w:sz w:val="32"/>
        </w:rPr>
        <w:t>річниці</w:t>
      </w:r>
      <w:proofErr w:type="spellEnd"/>
      <w:r>
        <w:rPr>
          <w:b/>
          <w:sz w:val="32"/>
        </w:rPr>
        <w:t xml:space="preserve"> перемоги над нацизмом у </w:t>
      </w:r>
      <w:proofErr w:type="spellStart"/>
      <w:r>
        <w:rPr>
          <w:b/>
          <w:sz w:val="32"/>
        </w:rPr>
        <w:t>Другій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світовій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війні</w:t>
      </w:r>
      <w:proofErr w:type="spellEnd"/>
      <w:r>
        <w:rPr>
          <w:b/>
          <w:sz w:val="32"/>
        </w:rPr>
        <w:t xml:space="preserve"> </w:t>
      </w:r>
    </w:p>
    <w:p w:rsidR="000B4E11" w:rsidRDefault="004A01BF">
      <w:pPr>
        <w:spacing w:line="259" w:lineRule="auto"/>
        <w:ind w:left="566" w:right="0" w:firstLine="0"/>
        <w:jc w:val="left"/>
      </w:pPr>
      <w:r>
        <w:t xml:space="preserve"> </w:t>
      </w:r>
    </w:p>
    <w:p w:rsidR="000B4E11" w:rsidRDefault="004A01BF">
      <w:pPr>
        <w:ind w:left="-15" w:right="0"/>
      </w:pPr>
      <w:r>
        <w:t xml:space="preserve">З метою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відзначення</w:t>
      </w:r>
      <w:proofErr w:type="spellEnd"/>
      <w:r>
        <w:t xml:space="preserve"> у 2018 </w:t>
      </w:r>
      <w:proofErr w:type="spellStart"/>
      <w:r>
        <w:t>році</w:t>
      </w:r>
      <w:proofErr w:type="spellEnd"/>
      <w:r>
        <w:t xml:space="preserve"> Дня </w:t>
      </w:r>
      <w:proofErr w:type="spellStart"/>
      <w:r>
        <w:t>пам’яті</w:t>
      </w:r>
      <w:proofErr w:type="spellEnd"/>
      <w:r>
        <w:t xml:space="preserve"> та </w:t>
      </w:r>
      <w:proofErr w:type="spellStart"/>
      <w:r>
        <w:t>примирення</w:t>
      </w:r>
      <w:proofErr w:type="spellEnd"/>
      <w:r>
        <w:t xml:space="preserve"> і Дня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, </w:t>
      </w:r>
      <w:proofErr w:type="spellStart"/>
      <w:r>
        <w:t>вшанування</w:t>
      </w:r>
      <w:proofErr w:type="spellEnd"/>
      <w:r>
        <w:t xml:space="preserve"> подвигу </w:t>
      </w:r>
      <w:proofErr w:type="spellStart"/>
      <w:r>
        <w:t>звитяжців</w:t>
      </w:r>
      <w:proofErr w:type="spellEnd"/>
      <w:r>
        <w:t xml:space="preserve"> старшого </w:t>
      </w:r>
      <w:proofErr w:type="spellStart"/>
      <w:r>
        <w:t>покоління</w:t>
      </w:r>
      <w:proofErr w:type="spellEnd"/>
      <w:r>
        <w:t xml:space="preserve">, </w:t>
      </w:r>
      <w:proofErr w:type="spellStart"/>
      <w:r>
        <w:t>увічнення</w:t>
      </w:r>
      <w:proofErr w:type="spellEnd"/>
      <w:r>
        <w:t xml:space="preserve"> </w:t>
      </w:r>
      <w:proofErr w:type="spellStart"/>
      <w:r>
        <w:t>пам’яті</w:t>
      </w:r>
      <w:proofErr w:type="spellEnd"/>
      <w:r>
        <w:t xml:space="preserve"> жертв </w:t>
      </w:r>
      <w:proofErr w:type="spellStart"/>
      <w:r>
        <w:t>війни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консолідації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та </w:t>
      </w:r>
      <w:proofErr w:type="spellStart"/>
      <w:r>
        <w:t>утвердження</w:t>
      </w:r>
      <w:proofErr w:type="spellEnd"/>
      <w:r>
        <w:t xml:space="preserve"> </w:t>
      </w:r>
      <w:proofErr w:type="spellStart"/>
      <w:r>
        <w:t>ідеалів</w:t>
      </w:r>
      <w:proofErr w:type="spellEnd"/>
      <w:r>
        <w:t xml:space="preserve"> миру </w:t>
      </w:r>
      <w:r>
        <w:rPr>
          <w:b/>
        </w:rPr>
        <w:t>постановляю</w:t>
      </w:r>
      <w:r>
        <w:t xml:space="preserve">: </w:t>
      </w:r>
    </w:p>
    <w:p w:rsidR="000B4E11" w:rsidRDefault="004A01BF">
      <w:pPr>
        <w:spacing w:line="259" w:lineRule="auto"/>
        <w:ind w:left="566" w:right="0" w:firstLine="0"/>
        <w:jc w:val="left"/>
      </w:pPr>
      <w:r>
        <w:t xml:space="preserve"> </w:t>
      </w:r>
    </w:p>
    <w:p w:rsidR="000B4E11" w:rsidRDefault="004A01BF">
      <w:pPr>
        <w:ind w:left="566" w:right="0" w:firstLine="0"/>
      </w:pPr>
      <w:r>
        <w:t xml:space="preserve">1.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</w:p>
    <w:p w:rsidR="000B4E11" w:rsidRDefault="004A01BF">
      <w:pPr>
        <w:numPr>
          <w:ilvl w:val="0"/>
          <w:numId w:val="1"/>
        </w:numPr>
        <w:ind w:right="0"/>
      </w:pPr>
      <w:proofErr w:type="spellStart"/>
      <w:r>
        <w:t>утворити</w:t>
      </w:r>
      <w:proofErr w:type="spellEnd"/>
      <w:r>
        <w:t xml:space="preserve"> у </w:t>
      </w:r>
      <w:proofErr w:type="spellStart"/>
      <w:r>
        <w:t>місячний</w:t>
      </w:r>
      <w:proofErr w:type="spellEnd"/>
      <w:r>
        <w:t xml:space="preserve"> строк </w:t>
      </w:r>
      <w:proofErr w:type="spellStart"/>
      <w:r>
        <w:t>Організаційний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у 2018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відзначення</w:t>
      </w:r>
      <w:proofErr w:type="spellEnd"/>
      <w:r>
        <w:t xml:space="preserve"> Дня </w:t>
      </w:r>
      <w:proofErr w:type="spellStart"/>
      <w:r>
        <w:t>пам’яті</w:t>
      </w:r>
      <w:proofErr w:type="spellEnd"/>
      <w:r>
        <w:t xml:space="preserve"> та </w:t>
      </w:r>
      <w:proofErr w:type="spellStart"/>
      <w:r>
        <w:t>примирення</w:t>
      </w:r>
      <w:proofErr w:type="spellEnd"/>
      <w:r>
        <w:t xml:space="preserve"> і 73-ї </w:t>
      </w:r>
      <w:proofErr w:type="spellStart"/>
      <w:r>
        <w:t>річниці</w:t>
      </w:r>
      <w:proofErr w:type="spellEnd"/>
      <w:r>
        <w:t xml:space="preserve">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 (</w:t>
      </w:r>
      <w:proofErr w:type="spellStart"/>
      <w:r>
        <w:t>да</w:t>
      </w:r>
      <w:r>
        <w:t>лі</w:t>
      </w:r>
      <w:proofErr w:type="spellEnd"/>
      <w:r>
        <w:t xml:space="preserve"> - </w:t>
      </w:r>
      <w:proofErr w:type="spellStart"/>
      <w:r>
        <w:t>Організаційний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), залучивши до </w:t>
      </w:r>
      <w:proofErr w:type="spellStart"/>
      <w:r>
        <w:t>його</w:t>
      </w:r>
      <w:proofErr w:type="spellEnd"/>
      <w:r>
        <w:t xml:space="preserve"> складу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і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територіальних</w:t>
      </w:r>
      <w:proofErr w:type="spellEnd"/>
      <w:r>
        <w:t xml:space="preserve"> громад,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об’єднань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визвольного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жертв </w:t>
      </w:r>
      <w:proofErr w:type="spellStart"/>
      <w:r>
        <w:t>н</w:t>
      </w:r>
      <w:r>
        <w:t>ацистських</w:t>
      </w:r>
      <w:proofErr w:type="spellEnd"/>
      <w:r>
        <w:t xml:space="preserve"> </w:t>
      </w:r>
      <w:proofErr w:type="spellStart"/>
      <w:r>
        <w:t>переслідувань</w:t>
      </w:r>
      <w:proofErr w:type="spellEnd"/>
      <w:r>
        <w:t xml:space="preserve">; </w:t>
      </w:r>
    </w:p>
    <w:p w:rsidR="000B4E11" w:rsidRDefault="004A01BF">
      <w:pPr>
        <w:numPr>
          <w:ilvl w:val="0"/>
          <w:numId w:val="1"/>
        </w:numPr>
        <w:ind w:right="0"/>
      </w:pPr>
      <w:proofErr w:type="spellStart"/>
      <w:r>
        <w:t>розробити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</w:t>
      </w:r>
      <w:proofErr w:type="spellStart"/>
      <w:r>
        <w:t>Організаційного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, </w:t>
      </w:r>
      <w:proofErr w:type="spellStart"/>
      <w:r>
        <w:t>затвердити</w:t>
      </w:r>
      <w:proofErr w:type="spellEnd"/>
      <w:r>
        <w:t xml:space="preserve"> і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відзначення</w:t>
      </w:r>
      <w:proofErr w:type="spellEnd"/>
      <w:r>
        <w:t xml:space="preserve"> у 2018 </w:t>
      </w:r>
      <w:proofErr w:type="spellStart"/>
      <w:r>
        <w:t>році</w:t>
      </w:r>
      <w:proofErr w:type="spellEnd"/>
      <w:r>
        <w:t xml:space="preserve"> Дня </w:t>
      </w:r>
      <w:proofErr w:type="spellStart"/>
      <w:r>
        <w:t>пам’яті</w:t>
      </w:r>
      <w:proofErr w:type="spellEnd"/>
      <w:r>
        <w:t xml:space="preserve"> та </w:t>
      </w:r>
      <w:proofErr w:type="spellStart"/>
      <w:r>
        <w:t>примирення</w:t>
      </w:r>
      <w:proofErr w:type="spellEnd"/>
      <w:r>
        <w:t xml:space="preserve"> і 73-ї </w:t>
      </w:r>
      <w:proofErr w:type="spellStart"/>
      <w:r>
        <w:t>річниці</w:t>
      </w:r>
      <w:proofErr w:type="spellEnd"/>
      <w:r>
        <w:t xml:space="preserve">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</w:t>
      </w:r>
      <w:r>
        <w:t>ійні</w:t>
      </w:r>
      <w:proofErr w:type="spellEnd"/>
      <w:r>
        <w:t xml:space="preserve">, </w:t>
      </w:r>
      <w:proofErr w:type="spellStart"/>
      <w:r>
        <w:t>передбачивши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: </w:t>
      </w:r>
      <w:proofErr w:type="spellStart"/>
      <w:r>
        <w:t>проведення</w:t>
      </w:r>
      <w:proofErr w:type="spellEnd"/>
      <w:r>
        <w:t xml:space="preserve"> 8 та 9 </w:t>
      </w:r>
      <w:proofErr w:type="spellStart"/>
      <w:r>
        <w:t>травня</w:t>
      </w:r>
      <w:proofErr w:type="spellEnd"/>
      <w:r>
        <w:t xml:space="preserve"> 2018 року у </w:t>
      </w:r>
      <w:proofErr w:type="spellStart"/>
      <w:r>
        <w:t>столиці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-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Києві</w:t>
      </w:r>
      <w:proofErr w:type="spellEnd"/>
      <w:r>
        <w:t xml:space="preserve">, </w:t>
      </w:r>
      <w:proofErr w:type="spellStart"/>
      <w:r>
        <w:t>обласних</w:t>
      </w:r>
      <w:proofErr w:type="spellEnd"/>
      <w:r>
        <w:t xml:space="preserve"> центрах,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пунктах </w:t>
      </w:r>
      <w:proofErr w:type="spellStart"/>
      <w:r>
        <w:t>меморіальних</w:t>
      </w:r>
      <w:proofErr w:type="spellEnd"/>
      <w:r>
        <w:t xml:space="preserve">, </w:t>
      </w:r>
      <w:proofErr w:type="spellStart"/>
      <w:r>
        <w:t>урочистих</w:t>
      </w:r>
      <w:proofErr w:type="spellEnd"/>
      <w:r>
        <w:t xml:space="preserve"> та культурно-</w:t>
      </w:r>
      <w:proofErr w:type="spellStart"/>
      <w:r>
        <w:t>мистецьких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</w:t>
      </w:r>
      <w:r>
        <w:t>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акредитованого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дипломатичного корпусу, духовенства, </w:t>
      </w:r>
      <w:proofErr w:type="spellStart"/>
      <w:r>
        <w:t>громадськості</w:t>
      </w:r>
      <w:proofErr w:type="spellEnd"/>
      <w:r>
        <w:t xml:space="preserve">, </w:t>
      </w:r>
      <w:proofErr w:type="spellStart"/>
      <w:r>
        <w:t>волонтерського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, </w:t>
      </w:r>
      <w:proofErr w:type="spellStart"/>
      <w:r>
        <w:t>передусім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визвольного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, жертв </w:t>
      </w:r>
      <w:proofErr w:type="spellStart"/>
      <w:r>
        <w:t>нацистських</w:t>
      </w:r>
      <w:proofErr w:type="spellEnd"/>
      <w:r>
        <w:t xml:space="preserve"> </w:t>
      </w:r>
      <w:proofErr w:type="spellStart"/>
      <w:r>
        <w:t>переслідувань</w:t>
      </w:r>
      <w:proofErr w:type="spellEnd"/>
      <w:r>
        <w:t xml:space="preserve">,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антитерористичної</w:t>
      </w:r>
      <w:proofErr w:type="spellEnd"/>
      <w:r>
        <w:t xml:space="preserve"> </w:t>
      </w:r>
      <w:proofErr w:type="spellStart"/>
      <w:r>
        <w:t>операц</w:t>
      </w:r>
      <w:r>
        <w:t>ії</w:t>
      </w:r>
      <w:proofErr w:type="spellEnd"/>
      <w:r>
        <w:t xml:space="preserve"> та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і оборони, </w:t>
      </w:r>
      <w:proofErr w:type="spellStart"/>
      <w:r>
        <w:t>відсічі</w:t>
      </w:r>
      <w:proofErr w:type="spellEnd"/>
      <w:r>
        <w:t xml:space="preserve"> та </w:t>
      </w:r>
      <w:proofErr w:type="spellStart"/>
      <w:r>
        <w:t>стримування</w:t>
      </w:r>
      <w:proofErr w:type="spellEnd"/>
      <w:r>
        <w:t xml:space="preserve"> </w:t>
      </w:r>
      <w:proofErr w:type="spellStart"/>
      <w:r>
        <w:t>збройної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</w:p>
    <w:p w:rsidR="000B4E11" w:rsidRDefault="004A01BF">
      <w:pPr>
        <w:ind w:left="-15" w:right="0" w:firstLine="0"/>
      </w:pP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у </w:t>
      </w:r>
      <w:proofErr w:type="spellStart"/>
      <w:r>
        <w:t>Донецькій</w:t>
      </w:r>
      <w:proofErr w:type="spellEnd"/>
      <w:r>
        <w:t xml:space="preserve"> та </w:t>
      </w:r>
      <w:proofErr w:type="spellStart"/>
      <w:r>
        <w:t>Луганській</w:t>
      </w:r>
      <w:proofErr w:type="spellEnd"/>
      <w:r>
        <w:t xml:space="preserve"> областях; </w:t>
      </w:r>
      <w:proofErr w:type="spellStart"/>
      <w:r>
        <w:t>організацію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військово-патріотичних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тематичних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у </w:t>
      </w:r>
      <w:proofErr w:type="spellStart"/>
      <w:r>
        <w:t>військо</w:t>
      </w:r>
      <w:r>
        <w:t>вих</w:t>
      </w:r>
      <w:proofErr w:type="spellEnd"/>
      <w:r>
        <w:t xml:space="preserve"> </w:t>
      </w:r>
      <w:proofErr w:type="spellStart"/>
      <w:r>
        <w:t>частинах</w:t>
      </w:r>
      <w:proofErr w:type="spellEnd"/>
      <w:r>
        <w:t xml:space="preserve">, закладах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закладах для </w:t>
      </w:r>
      <w:proofErr w:type="spellStart"/>
      <w:r>
        <w:t>молоді</w:t>
      </w:r>
      <w:proofErr w:type="spellEnd"/>
      <w:r>
        <w:t xml:space="preserve">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борців</w:t>
      </w:r>
      <w:proofErr w:type="spellEnd"/>
      <w:r>
        <w:t xml:space="preserve"> за </w:t>
      </w:r>
      <w:proofErr w:type="spellStart"/>
      <w:r>
        <w:t>незалежність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XX </w:t>
      </w:r>
      <w:proofErr w:type="spellStart"/>
      <w:r>
        <w:t>столітті</w:t>
      </w:r>
      <w:proofErr w:type="spellEnd"/>
      <w:r>
        <w:t xml:space="preserve">,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антитерористичної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та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і оборони, </w:t>
      </w:r>
      <w:proofErr w:type="spellStart"/>
      <w:r>
        <w:t>відсічі</w:t>
      </w:r>
      <w:proofErr w:type="spellEnd"/>
      <w:r>
        <w:t xml:space="preserve"> та </w:t>
      </w:r>
      <w:proofErr w:type="spellStart"/>
      <w:r>
        <w:t>стримув</w:t>
      </w:r>
      <w:r>
        <w:t>ання</w:t>
      </w:r>
      <w:proofErr w:type="spellEnd"/>
      <w:r>
        <w:t xml:space="preserve"> </w:t>
      </w:r>
      <w:proofErr w:type="spellStart"/>
      <w:r>
        <w:t>збройної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у </w:t>
      </w:r>
      <w:proofErr w:type="spellStart"/>
      <w:r>
        <w:t>Донецькій</w:t>
      </w:r>
      <w:proofErr w:type="spellEnd"/>
      <w:r>
        <w:t xml:space="preserve"> і </w:t>
      </w:r>
    </w:p>
    <w:p w:rsidR="000B4E11" w:rsidRDefault="004A01BF">
      <w:pPr>
        <w:ind w:left="-15" w:right="0" w:firstLine="0"/>
      </w:pPr>
      <w:proofErr w:type="spellStart"/>
      <w:r>
        <w:t>Луганській</w:t>
      </w:r>
      <w:proofErr w:type="spellEnd"/>
      <w:r>
        <w:t xml:space="preserve"> областях; </w:t>
      </w:r>
      <w:proofErr w:type="spellStart"/>
      <w:r>
        <w:t>широке</w:t>
      </w:r>
      <w:proofErr w:type="spellEnd"/>
      <w:r>
        <w:t xml:space="preserve"> </w:t>
      </w:r>
      <w:proofErr w:type="spellStart"/>
      <w:r>
        <w:t>висвітлення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відзначення</w:t>
      </w:r>
      <w:proofErr w:type="spellEnd"/>
      <w:r>
        <w:t xml:space="preserve"> Дня </w:t>
      </w:r>
      <w:proofErr w:type="spellStart"/>
      <w:r>
        <w:t>пам’яті</w:t>
      </w:r>
      <w:proofErr w:type="spellEnd"/>
      <w:r>
        <w:t xml:space="preserve"> та </w:t>
      </w:r>
      <w:proofErr w:type="spellStart"/>
      <w:r>
        <w:t>примирення</w:t>
      </w:r>
      <w:proofErr w:type="spellEnd"/>
      <w:r>
        <w:t xml:space="preserve"> і 73-ї </w:t>
      </w:r>
      <w:proofErr w:type="spellStart"/>
      <w:r>
        <w:t>річниці</w:t>
      </w:r>
      <w:proofErr w:type="spellEnd"/>
      <w:r>
        <w:t xml:space="preserve">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, </w:t>
      </w:r>
      <w:proofErr w:type="spellStart"/>
      <w:r>
        <w:t>підготовку</w:t>
      </w:r>
      <w:proofErr w:type="spellEnd"/>
      <w:r>
        <w:t xml:space="preserve"> і </w:t>
      </w:r>
      <w:proofErr w:type="spellStart"/>
      <w:r>
        <w:t>розповсюдження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соціаль</w:t>
      </w:r>
      <w:r>
        <w:t>ної</w:t>
      </w:r>
      <w:proofErr w:type="spellEnd"/>
      <w:r>
        <w:t xml:space="preserve"> </w:t>
      </w:r>
      <w:proofErr w:type="spellStart"/>
      <w:r>
        <w:t>реклами</w:t>
      </w:r>
      <w:proofErr w:type="spellEnd"/>
      <w:r>
        <w:t xml:space="preserve">; </w:t>
      </w:r>
    </w:p>
    <w:p w:rsidR="000B4E11" w:rsidRDefault="004A01BF">
      <w:pPr>
        <w:spacing w:line="259" w:lineRule="auto"/>
        <w:ind w:left="566" w:right="0" w:firstLine="0"/>
        <w:jc w:val="left"/>
      </w:pPr>
      <w:r>
        <w:t xml:space="preserve"> </w:t>
      </w:r>
    </w:p>
    <w:p w:rsidR="000B4E11" w:rsidRDefault="004A01BF">
      <w:pPr>
        <w:numPr>
          <w:ilvl w:val="0"/>
          <w:numId w:val="1"/>
        </w:numPr>
        <w:ind w:right="0"/>
      </w:pPr>
      <w:proofErr w:type="spellStart"/>
      <w:r>
        <w:lastRenderedPageBreak/>
        <w:t>забезпечити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і </w:t>
      </w:r>
      <w:proofErr w:type="spellStart"/>
      <w:r>
        <w:t>відзначення</w:t>
      </w:r>
      <w:proofErr w:type="spellEnd"/>
      <w:r>
        <w:t xml:space="preserve"> Дня </w:t>
      </w:r>
      <w:proofErr w:type="spellStart"/>
      <w:r>
        <w:t>пам’яті</w:t>
      </w:r>
      <w:proofErr w:type="spellEnd"/>
      <w:r>
        <w:t xml:space="preserve"> та </w:t>
      </w:r>
      <w:proofErr w:type="spellStart"/>
      <w:r>
        <w:t>примирення</w:t>
      </w:r>
      <w:proofErr w:type="spellEnd"/>
      <w:r>
        <w:t xml:space="preserve"> і 73-ї </w:t>
      </w:r>
      <w:proofErr w:type="spellStart"/>
      <w:r>
        <w:t>річниці</w:t>
      </w:r>
      <w:proofErr w:type="spellEnd"/>
      <w:r>
        <w:t xml:space="preserve">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; </w:t>
      </w:r>
    </w:p>
    <w:p w:rsidR="000B4E11" w:rsidRDefault="004A01BF">
      <w:pPr>
        <w:numPr>
          <w:ilvl w:val="0"/>
          <w:numId w:val="1"/>
        </w:numPr>
        <w:ind w:right="0"/>
      </w:pPr>
      <w:proofErr w:type="spellStart"/>
      <w:r>
        <w:t>звернутися</w:t>
      </w:r>
      <w:proofErr w:type="spellEnd"/>
      <w:r>
        <w:t xml:space="preserve"> до </w:t>
      </w:r>
      <w:proofErr w:type="spellStart"/>
      <w:r>
        <w:t>релігійних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пропозицією</w:t>
      </w:r>
      <w:proofErr w:type="spellEnd"/>
      <w:r>
        <w:t xml:space="preserve"> провести </w:t>
      </w:r>
      <w:proofErr w:type="spellStart"/>
      <w:r>
        <w:t>панах</w:t>
      </w:r>
      <w:r>
        <w:t>иди</w:t>
      </w:r>
      <w:proofErr w:type="spellEnd"/>
      <w:r>
        <w:t xml:space="preserve"> за </w:t>
      </w:r>
      <w:proofErr w:type="spellStart"/>
      <w:r>
        <w:t>загиблими</w:t>
      </w:r>
      <w:proofErr w:type="spellEnd"/>
      <w:r>
        <w:t xml:space="preserve">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 та </w:t>
      </w:r>
      <w:proofErr w:type="spellStart"/>
      <w:r>
        <w:t>молебні</w:t>
      </w:r>
      <w:proofErr w:type="spellEnd"/>
      <w:r>
        <w:t xml:space="preserve"> за </w:t>
      </w:r>
      <w:proofErr w:type="spellStart"/>
      <w:r>
        <w:t>захисників</w:t>
      </w:r>
      <w:proofErr w:type="spellEnd"/>
      <w:r>
        <w:t xml:space="preserve"> </w:t>
      </w:r>
      <w:proofErr w:type="spellStart"/>
      <w:r>
        <w:t>Вітчизни</w:t>
      </w:r>
      <w:proofErr w:type="spellEnd"/>
      <w:r>
        <w:t xml:space="preserve">. </w:t>
      </w:r>
    </w:p>
    <w:p w:rsidR="000B4E11" w:rsidRDefault="004A01BF">
      <w:pPr>
        <w:spacing w:line="259" w:lineRule="auto"/>
        <w:ind w:left="566" w:right="0" w:firstLine="0"/>
        <w:jc w:val="left"/>
      </w:pPr>
      <w:r>
        <w:t xml:space="preserve"> </w:t>
      </w:r>
    </w:p>
    <w:p w:rsidR="000B4E11" w:rsidRDefault="004A01BF">
      <w:pPr>
        <w:numPr>
          <w:ilvl w:val="0"/>
          <w:numId w:val="2"/>
        </w:numPr>
        <w:ind w:right="0"/>
      </w:pP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справ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закордонними</w:t>
      </w:r>
      <w:proofErr w:type="spellEnd"/>
      <w:r>
        <w:t xml:space="preserve"> </w:t>
      </w:r>
      <w:proofErr w:type="spellStart"/>
      <w:r>
        <w:t>дипломатичними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присвячених</w:t>
      </w:r>
      <w:proofErr w:type="spellEnd"/>
      <w:r>
        <w:t xml:space="preserve"> Дню </w:t>
      </w:r>
      <w:proofErr w:type="spellStart"/>
      <w:r>
        <w:t>пам’яті</w:t>
      </w:r>
      <w:proofErr w:type="spellEnd"/>
      <w:r>
        <w:t xml:space="preserve"> та </w:t>
      </w:r>
      <w:proofErr w:type="spellStart"/>
      <w:r>
        <w:t>примирення</w:t>
      </w:r>
      <w:proofErr w:type="spellEnd"/>
      <w:r>
        <w:t xml:space="preserve"> і 73-</w:t>
      </w:r>
      <w:r>
        <w:t xml:space="preserve">й </w:t>
      </w:r>
      <w:proofErr w:type="spellStart"/>
      <w:r>
        <w:t>річниці</w:t>
      </w:r>
      <w:proofErr w:type="spellEnd"/>
      <w:r>
        <w:t xml:space="preserve">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. </w:t>
      </w:r>
    </w:p>
    <w:p w:rsidR="000B4E11" w:rsidRDefault="004A01BF">
      <w:pPr>
        <w:spacing w:line="259" w:lineRule="auto"/>
        <w:ind w:left="566" w:right="0" w:firstLine="0"/>
        <w:jc w:val="left"/>
      </w:pPr>
      <w:r>
        <w:t xml:space="preserve"> </w:t>
      </w:r>
    </w:p>
    <w:p w:rsidR="000B4E11" w:rsidRDefault="004A01BF">
      <w:pPr>
        <w:numPr>
          <w:ilvl w:val="0"/>
          <w:numId w:val="2"/>
        </w:numPr>
        <w:ind w:right="0"/>
      </w:pP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Службі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обласним</w:t>
      </w:r>
      <w:proofErr w:type="spellEnd"/>
      <w:r>
        <w:t xml:space="preserve">, </w:t>
      </w:r>
      <w:proofErr w:type="spellStart"/>
      <w:r>
        <w:t>Київській</w:t>
      </w:r>
      <w:proofErr w:type="spellEnd"/>
      <w:r>
        <w:t xml:space="preserve"> </w:t>
      </w:r>
      <w:proofErr w:type="spellStart"/>
      <w:r>
        <w:t>міській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</w:t>
      </w:r>
      <w:proofErr w:type="spellStart"/>
      <w:r>
        <w:t>адміністраціям</w:t>
      </w:r>
      <w:proofErr w:type="spellEnd"/>
      <w:r>
        <w:t xml:space="preserve"> </w:t>
      </w:r>
      <w:proofErr w:type="spellStart"/>
      <w:r>
        <w:t>ужити</w:t>
      </w:r>
      <w:proofErr w:type="spellEnd"/>
      <w:r>
        <w:t xml:space="preserve"> в межах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порядку, </w:t>
      </w:r>
      <w:proofErr w:type="spellStart"/>
      <w:r>
        <w:t>безпеки</w:t>
      </w:r>
      <w:proofErr w:type="spellEnd"/>
      <w:r>
        <w:t xml:space="preserve"> та прав </w:t>
      </w:r>
      <w:proofErr w:type="spellStart"/>
      <w:r>
        <w:t>грома</w:t>
      </w:r>
      <w:r>
        <w:t>дян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масових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відзначення</w:t>
      </w:r>
      <w:proofErr w:type="spellEnd"/>
      <w:r>
        <w:t xml:space="preserve"> Дня </w:t>
      </w:r>
      <w:proofErr w:type="spellStart"/>
      <w:r>
        <w:t>пам’яті</w:t>
      </w:r>
      <w:proofErr w:type="spellEnd"/>
      <w:r>
        <w:t xml:space="preserve"> та </w:t>
      </w:r>
      <w:proofErr w:type="spellStart"/>
      <w:r>
        <w:t>примирення</w:t>
      </w:r>
      <w:proofErr w:type="spellEnd"/>
      <w:r>
        <w:t xml:space="preserve"> і 73-ї </w:t>
      </w:r>
      <w:proofErr w:type="spellStart"/>
      <w:r>
        <w:t>річниці</w:t>
      </w:r>
      <w:proofErr w:type="spellEnd"/>
      <w:r>
        <w:t xml:space="preserve">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. </w:t>
      </w:r>
    </w:p>
    <w:p w:rsidR="000B4E11" w:rsidRDefault="004A01BF">
      <w:pPr>
        <w:spacing w:line="259" w:lineRule="auto"/>
        <w:ind w:left="566" w:right="0" w:firstLine="0"/>
        <w:jc w:val="left"/>
      </w:pPr>
      <w:r>
        <w:t xml:space="preserve"> </w:t>
      </w:r>
    </w:p>
    <w:p w:rsidR="000B4E11" w:rsidRDefault="004A01BF">
      <w:pPr>
        <w:numPr>
          <w:ilvl w:val="0"/>
          <w:numId w:val="2"/>
        </w:numPr>
        <w:ind w:right="0"/>
      </w:pPr>
      <w:proofErr w:type="spellStart"/>
      <w:r>
        <w:t>Обласним</w:t>
      </w:r>
      <w:proofErr w:type="spellEnd"/>
      <w:r>
        <w:t xml:space="preserve"> та </w:t>
      </w:r>
      <w:proofErr w:type="spellStart"/>
      <w:r>
        <w:t>Київській</w:t>
      </w:r>
      <w:proofErr w:type="spellEnd"/>
      <w:r>
        <w:t xml:space="preserve"> </w:t>
      </w:r>
      <w:proofErr w:type="spellStart"/>
      <w:r>
        <w:t>міській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</w:t>
      </w:r>
      <w:proofErr w:type="spellStart"/>
      <w:r>
        <w:t>адміністраціям</w:t>
      </w:r>
      <w:proofErr w:type="spellEnd"/>
      <w:r>
        <w:t xml:space="preserve">: </w:t>
      </w:r>
    </w:p>
    <w:p w:rsidR="000B4E11" w:rsidRDefault="004A01BF">
      <w:pPr>
        <w:numPr>
          <w:ilvl w:val="0"/>
          <w:numId w:val="3"/>
        </w:numPr>
        <w:ind w:right="0"/>
      </w:pPr>
      <w:proofErr w:type="spellStart"/>
      <w:r>
        <w:t>розробити</w:t>
      </w:r>
      <w:proofErr w:type="spellEnd"/>
      <w:r>
        <w:t xml:space="preserve">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об’єднан</w:t>
      </w:r>
      <w:r>
        <w:t>ь</w:t>
      </w:r>
      <w:proofErr w:type="spellEnd"/>
      <w:r>
        <w:t xml:space="preserve"> і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регіональні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відзначення</w:t>
      </w:r>
      <w:proofErr w:type="spellEnd"/>
      <w:r>
        <w:t xml:space="preserve"> у 2018 </w:t>
      </w:r>
      <w:proofErr w:type="spellStart"/>
      <w:r>
        <w:t>році</w:t>
      </w:r>
      <w:proofErr w:type="spellEnd"/>
      <w:r>
        <w:t xml:space="preserve"> Дня </w:t>
      </w:r>
      <w:proofErr w:type="spellStart"/>
      <w:r>
        <w:t>пам’яті</w:t>
      </w:r>
      <w:proofErr w:type="spellEnd"/>
      <w:r>
        <w:t xml:space="preserve"> та </w:t>
      </w:r>
      <w:proofErr w:type="spellStart"/>
      <w:r>
        <w:t>примирення</w:t>
      </w:r>
      <w:proofErr w:type="spellEnd"/>
      <w:r>
        <w:t xml:space="preserve"> і 73-ї </w:t>
      </w:r>
      <w:proofErr w:type="spellStart"/>
      <w:r>
        <w:t>річниці</w:t>
      </w:r>
      <w:proofErr w:type="spellEnd"/>
      <w:r>
        <w:t xml:space="preserve">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, </w:t>
      </w:r>
      <w:proofErr w:type="spellStart"/>
      <w:r>
        <w:t>забезпечивши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таких </w:t>
      </w:r>
      <w:proofErr w:type="spellStart"/>
      <w:r>
        <w:t>заходів</w:t>
      </w:r>
      <w:proofErr w:type="spellEnd"/>
      <w:r>
        <w:t xml:space="preserve">; </w:t>
      </w:r>
    </w:p>
    <w:p w:rsidR="000B4E11" w:rsidRDefault="004A01BF">
      <w:pPr>
        <w:numPr>
          <w:ilvl w:val="0"/>
          <w:numId w:val="3"/>
        </w:numPr>
        <w:ind w:right="0"/>
      </w:pPr>
      <w:proofErr w:type="spellStart"/>
      <w:r>
        <w:t>вживати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</w:t>
      </w:r>
      <w:r>
        <w:t>ту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визвольного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жертв </w:t>
      </w:r>
      <w:proofErr w:type="spellStart"/>
      <w:r>
        <w:t>нацистських</w:t>
      </w:r>
      <w:proofErr w:type="spellEnd"/>
      <w:r>
        <w:t xml:space="preserve"> </w:t>
      </w:r>
      <w:proofErr w:type="spellStart"/>
      <w:r>
        <w:t>переслідувань</w:t>
      </w:r>
      <w:proofErr w:type="spellEnd"/>
      <w:r>
        <w:t xml:space="preserve">, </w:t>
      </w:r>
      <w:proofErr w:type="spellStart"/>
      <w:r>
        <w:t>сімей</w:t>
      </w:r>
      <w:proofErr w:type="spellEnd"/>
      <w:r>
        <w:t xml:space="preserve"> </w:t>
      </w:r>
      <w:proofErr w:type="spellStart"/>
      <w:r>
        <w:t>загиблих</w:t>
      </w:r>
      <w:proofErr w:type="spellEnd"/>
      <w:r>
        <w:t xml:space="preserve"> (</w:t>
      </w:r>
      <w:proofErr w:type="spellStart"/>
      <w:r>
        <w:t>померлих</w:t>
      </w:r>
      <w:proofErr w:type="spellEnd"/>
      <w:r>
        <w:t xml:space="preserve">) </w:t>
      </w:r>
      <w:proofErr w:type="spellStart"/>
      <w:r>
        <w:t>воїнів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та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; 3) </w:t>
      </w:r>
      <w:proofErr w:type="spellStart"/>
      <w:r>
        <w:t>забезпечити</w:t>
      </w:r>
      <w:proofErr w:type="spellEnd"/>
      <w:r>
        <w:t xml:space="preserve">: </w:t>
      </w:r>
    </w:p>
    <w:p w:rsidR="000B4E11" w:rsidRDefault="004A01BF">
      <w:pPr>
        <w:ind w:left="-15" w:right="0"/>
      </w:pPr>
      <w:proofErr w:type="spellStart"/>
      <w:r>
        <w:t>від</w:t>
      </w:r>
      <w:r>
        <w:t>відування</w:t>
      </w:r>
      <w:proofErr w:type="spellEnd"/>
      <w:r>
        <w:t xml:space="preserve">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визвольного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жертв </w:t>
      </w:r>
      <w:proofErr w:type="spellStart"/>
      <w:r>
        <w:t>нацистських</w:t>
      </w:r>
      <w:proofErr w:type="spellEnd"/>
      <w:r>
        <w:t xml:space="preserve"> </w:t>
      </w:r>
      <w:proofErr w:type="spellStart"/>
      <w:r>
        <w:t>переслідувань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на </w:t>
      </w:r>
      <w:proofErr w:type="spellStart"/>
      <w:r>
        <w:t>лікуванні</w:t>
      </w:r>
      <w:proofErr w:type="spellEnd"/>
      <w:r>
        <w:t xml:space="preserve"> у </w:t>
      </w:r>
      <w:proofErr w:type="spellStart"/>
      <w:r>
        <w:t>медичних</w:t>
      </w:r>
      <w:proofErr w:type="spellEnd"/>
      <w:r>
        <w:t xml:space="preserve"> закладах та у закладах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</w:t>
      </w:r>
      <w:r>
        <w:t>лення</w:t>
      </w:r>
      <w:proofErr w:type="spellEnd"/>
      <w:r>
        <w:t xml:space="preserve">;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упорядкування</w:t>
      </w:r>
      <w:proofErr w:type="spellEnd"/>
      <w:r>
        <w:t xml:space="preserve"> та </w:t>
      </w:r>
      <w:proofErr w:type="spellStart"/>
      <w:r>
        <w:t>підтримання</w:t>
      </w:r>
      <w:proofErr w:type="spellEnd"/>
      <w:r>
        <w:t xml:space="preserve"> у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меморіалів</w:t>
      </w:r>
      <w:proofErr w:type="spellEnd"/>
      <w:r>
        <w:t xml:space="preserve">, </w:t>
      </w:r>
      <w:proofErr w:type="spellStart"/>
      <w:r>
        <w:t>пам’ятників</w:t>
      </w:r>
      <w:proofErr w:type="spellEnd"/>
      <w:r>
        <w:t xml:space="preserve">,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поховань</w:t>
      </w:r>
      <w:proofErr w:type="spellEnd"/>
      <w:r>
        <w:t xml:space="preserve"> жертв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; </w:t>
      </w:r>
      <w:proofErr w:type="spellStart"/>
      <w:r>
        <w:t>належне</w:t>
      </w:r>
      <w:proofErr w:type="spellEnd"/>
      <w:r>
        <w:t xml:space="preserve"> </w:t>
      </w:r>
      <w:proofErr w:type="spellStart"/>
      <w:r>
        <w:t>медичне</w:t>
      </w:r>
      <w:proofErr w:type="spellEnd"/>
      <w:r>
        <w:t xml:space="preserve"> та </w:t>
      </w:r>
      <w:proofErr w:type="spellStart"/>
      <w:r>
        <w:t>санітарно-епідеміологічне</w:t>
      </w:r>
      <w:proofErr w:type="spellEnd"/>
      <w:r>
        <w:t xml:space="preserve"> </w:t>
      </w:r>
      <w:proofErr w:type="spellStart"/>
      <w:r>
        <w:t>супроводження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відзначення</w:t>
      </w:r>
      <w:proofErr w:type="spellEnd"/>
      <w:r>
        <w:t xml:space="preserve"> Дня </w:t>
      </w:r>
      <w:proofErr w:type="spellStart"/>
      <w:r>
        <w:t>пам’яті</w:t>
      </w:r>
      <w:proofErr w:type="spellEnd"/>
      <w:r>
        <w:t xml:space="preserve"> та </w:t>
      </w:r>
      <w:proofErr w:type="spellStart"/>
      <w:r>
        <w:t>примирення</w:t>
      </w:r>
      <w:proofErr w:type="spellEnd"/>
      <w:r>
        <w:t xml:space="preserve"> і 73-ї </w:t>
      </w:r>
      <w:proofErr w:type="spellStart"/>
      <w:r>
        <w:t>річниці</w:t>
      </w:r>
      <w:proofErr w:type="spellEnd"/>
      <w:r>
        <w:t xml:space="preserve">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; </w:t>
      </w:r>
      <w:proofErr w:type="spellStart"/>
      <w:r>
        <w:t>організацію</w:t>
      </w:r>
      <w:proofErr w:type="spellEnd"/>
      <w:r>
        <w:t xml:space="preserve">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та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висвітлення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життям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у</w:t>
      </w:r>
      <w:r>
        <w:t>часників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визвольного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жертв </w:t>
      </w:r>
      <w:proofErr w:type="spellStart"/>
      <w:r>
        <w:t>нацистських</w:t>
      </w:r>
      <w:proofErr w:type="spellEnd"/>
      <w:r>
        <w:t xml:space="preserve"> </w:t>
      </w:r>
      <w:proofErr w:type="spellStart"/>
      <w:r>
        <w:t>переслідувань</w:t>
      </w:r>
      <w:proofErr w:type="spellEnd"/>
      <w:r>
        <w:t xml:space="preserve">. </w:t>
      </w:r>
    </w:p>
    <w:p w:rsidR="000B4E11" w:rsidRDefault="004A01BF">
      <w:pPr>
        <w:spacing w:line="259" w:lineRule="auto"/>
        <w:ind w:left="566" w:right="0" w:firstLine="0"/>
        <w:jc w:val="left"/>
      </w:pPr>
      <w:r>
        <w:t xml:space="preserve"> </w:t>
      </w:r>
    </w:p>
    <w:p w:rsidR="000B4E11" w:rsidRDefault="004A01BF">
      <w:pPr>
        <w:ind w:left="566" w:right="0" w:firstLine="0"/>
      </w:pPr>
      <w:r>
        <w:t xml:space="preserve">5. </w:t>
      </w:r>
      <w:proofErr w:type="spellStart"/>
      <w:r>
        <w:t>Цей</w:t>
      </w:r>
      <w:proofErr w:type="spellEnd"/>
      <w:r>
        <w:t xml:space="preserve"> Указ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 xml:space="preserve">. </w:t>
      </w:r>
    </w:p>
    <w:p w:rsidR="000B4E11" w:rsidRDefault="004A01BF">
      <w:pPr>
        <w:spacing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0B4E11" w:rsidRDefault="004A01BF">
      <w:pPr>
        <w:spacing w:line="259" w:lineRule="auto"/>
        <w:ind w:right="3" w:firstLine="0"/>
        <w:jc w:val="right"/>
      </w:pPr>
      <w:r>
        <w:rPr>
          <w:b/>
        </w:rPr>
        <w:t xml:space="preserve">Президент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П.ПОРОШЕНКО</w:t>
      </w:r>
      <w:r>
        <w:t xml:space="preserve"> </w:t>
      </w:r>
    </w:p>
    <w:p w:rsidR="000B4E11" w:rsidRDefault="004A01BF">
      <w:pPr>
        <w:spacing w:line="259" w:lineRule="auto"/>
        <w:ind w:left="566" w:right="0" w:firstLine="0"/>
        <w:jc w:val="left"/>
      </w:pPr>
      <w:r>
        <w:t xml:space="preserve"> </w:t>
      </w:r>
    </w:p>
    <w:p w:rsidR="000B4E11" w:rsidRDefault="004A01BF">
      <w:pPr>
        <w:ind w:left="566" w:right="0" w:firstLine="0"/>
      </w:pPr>
      <w:r>
        <w:t xml:space="preserve">26 </w:t>
      </w:r>
      <w:proofErr w:type="spellStart"/>
      <w:r>
        <w:t>березня</w:t>
      </w:r>
      <w:proofErr w:type="spellEnd"/>
      <w:r>
        <w:t xml:space="preserve"> 2018 року </w:t>
      </w:r>
    </w:p>
    <w:p w:rsidR="000B4E11" w:rsidRDefault="004A01BF">
      <w:pPr>
        <w:spacing w:line="259" w:lineRule="auto"/>
        <w:ind w:left="566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0B4E11">
      <w:pgSz w:w="11906" w:h="16838"/>
      <w:pgMar w:top="1172" w:right="845" w:bottom="34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5FD1"/>
    <w:multiLevelType w:val="hybridMultilevel"/>
    <w:tmpl w:val="34ECA532"/>
    <w:lvl w:ilvl="0" w:tplc="086800E4">
      <w:start w:val="1"/>
      <w:numFmt w:val="decimal"/>
      <w:lvlText w:val="%1)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DB06512">
      <w:start w:val="1"/>
      <w:numFmt w:val="lowerLetter"/>
      <w:lvlText w:val="%2"/>
      <w:lvlJc w:val="left"/>
      <w:pPr>
        <w:ind w:left="164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A7AFA6A">
      <w:start w:val="1"/>
      <w:numFmt w:val="lowerRoman"/>
      <w:lvlText w:val="%3"/>
      <w:lvlJc w:val="left"/>
      <w:pPr>
        <w:ind w:left="236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07A5958">
      <w:start w:val="1"/>
      <w:numFmt w:val="decimal"/>
      <w:lvlText w:val="%4"/>
      <w:lvlJc w:val="left"/>
      <w:pPr>
        <w:ind w:left="308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87E1462">
      <w:start w:val="1"/>
      <w:numFmt w:val="lowerLetter"/>
      <w:lvlText w:val="%5"/>
      <w:lvlJc w:val="left"/>
      <w:pPr>
        <w:ind w:left="380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C7A7F2A">
      <w:start w:val="1"/>
      <w:numFmt w:val="lowerRoman"/>
      <w:lvlText w:val="%6"/>
      <w:lvlJc w:val="left"/>
      <w:pPr>
        <w:ind w:left="452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3123C14">
      <w:start w:val="1"/>
      <w:numFmt w:val="decimal"/>
      <w:lvlText w:val="%7"/>
      <w:lvlJc w:val="left"/>
      <w:pPr>
        <w:ind w:left="524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898236A">
      <w:start w:val="1"/>
      <w:numFmt w:val="lowerLetter"/>
      <w:lvlText w:val="%8"/>
      <w:lvlJc w:val="left"/>
      <w:pPr>
        <w:ind w:left="596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C639CA">
      <w:start w:val="1"/>
      <w:numFmt w:val="lowerRoman"/>
      <w:lvlText w:val="%9"/>
      <w:lvlJc w:val="left"/>
      <w:pPr>
        <w:ind w:left="668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9604C4"/>
    <w:multiLevelType w:val="hybridMultilevel"/>
    <w:tmpl w:val="F0C6A5E4"/>
    <w:lvl w:ilvl="0" w:tplc="86143048">
      <w:start w:val="2"/>
      <w:numFmt w:val="decimal"/>
      <w:lvlText w:val="%1.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5B41816">
      <w:start w:val="1"/>
      <w:numFmt w:val="lowerLetter"/>
      <w:lvlText w:val="%2"/>
      <w:lvlJc w:val="left"/>
      <w:pPr>
        <w:ind w:left="164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344098">
      <w:start w:val="1"/>
      <w:numFmt w:val="lowerRoman"/>
      <w:lvlText w:val="%3"/>
      <w:lvlJc w:val="left"/>
      <w:pPr>
        <w:ind w:left="236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3C85BE6">
      <w:start w:val="1"/>
      <w:numFmt w:val="decimal"/>
      <w:lvlText w:val="%4"/>
      <w:lvlJc w:val="left"/>
      <w:pPr>
        <w:ind w:left="308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B8E06DA">
      <w:start w:val="1"/>
      <w:numFmt w:val="lowerLetter"/>
      <w:lvlText w:val="%5"/>
      <w:lvlJc w:val="left"/>
      <w:pPr>
        <w:ind w:left="380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038C2A4">
      <w:start w:val="1"/>
      <w:numFmt w:val="lowerRoman"/>
      <w:lvlText w:val="%6"/>
      <w:lvlJc w:val="left"/>
      <w:pPr>
        <w:ind w:left="452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4087B78">
      <w:start w:val="1"/>
      <w:numFmt w:val="decimal"/>
      <w:lvlText w:val="%7"/>
      <w:lvlJc w:val="left"/>
      <w:pPr>
        <w:ind w:left="524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9287392">
      <w:start w:val="1"/>
      <w:numFmt w:val="lowerLetter"/>
      <w:lvlText w:val="%8"/>
      <w:lvlJc w:val="left"/>
      <w:pPr>
        <w:ind w:left="596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A25C3C">
      <w:start w:val="1"/>
      <w:numFmt w:val="lowerRoman"/>
      <w:lvlText w:val="%9"/>
      <w:lvlJc w:val="left"/>
      <w:pPr>
        <w:ind w:left="668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0643D9"/>
    <w:multiLevelType w:val="hybridMultilevel"/>
    <w:tmpl w:val="49AE273A"/>
    <w:lvl w:ilvl="0" w:tplc="4DD68182">
      <w:start w:val="1"/>
      <w:numFmt w:val="decimal"/>
      <w:lvlText w:val="%1)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9A67022">
      <w:start w:val="1"/>
      <w:numFmt w:val="lowerLetter"/>
      <w:lvlText w:val="%2"/>
      <w:lvlJc w:val="left"/>
      <w:pPr>
        <w:ind w:left="164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2A84DAC">
      <w:start w:val="1"/>
      <w:numFmt w:val="lowerRoman"/>
      <w:lvlText w:val="%3"/>
      <w:lvlJc w:val="left"/>
      <w:pPr>
        <w:ind w:left="236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A263E98">
      <w:start w:val="1"/>
      <w:numFmt w:val="decimal"/>
      <w:lvlText w:val="%4"/>
      <w:lvlJc w:val="left"/>
      <w:pPr>
        <w:ind w:left="308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86ECCF2">
      <w:start w:val="1"/>
      <w:numFmt w:val="lowerLetter"/>
      <w:lvlText w:val="%5"/>
      <w:lvlJc w:val="left"/>
      <w:pPr>
        <w:ind w:left="380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90E6E7E">
      <w:start w:val="1"/>
      <w:numFmt w:val="lowerRoman"/>
      <w:lvlText w:val="%6"/>
      <w:lvlJc w:val="left"/>
      <w:pPr>
        <w:ind w:left="452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4E06DF0">
      <w:start w:val="1"/>
      <w:numFmt w:val="decimal"/>
      <w:lvlText w:val="%7"/>
      <w:lvlJc w:val="left"/>
      <w:pPr>
        <w:ind w:left="524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C0AE696">
      <w:start w:val="1"/>
      <w:numFmt w:val="lowerLetter"/>
      <w:lvlText w:val="%8"/>
      <w:lvlJc w:val="left"/>
      <w:pPr>
        <w:ind w:left="596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C8E5C7C">
      <w:start w:val="1"/>
      <w:numFmt w:val="lowerRoman"/>
      <w:lvlText w:val="%9"/>
      <w:lvlJc w:val="left"/>
      <w:pPr>
        <w:ind w:left="6686"/>
      </w:pPr>
      <w:rPr>
        <w:rFonts w:ascii="Georgia" w:eastAsia="Georgia" w:hAnsi="Georgia" w:cs="Georgia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11"/>
    <w:rsid w:val="000B4E11"/>
    <w:rsid w:val="004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3E821-5B94-4B5D-8674-4B342675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right="6" w:firstLine="556"/>
      <w:jc w:val="both"/>
    </w:pPr>
    <w:rPr>
      <w:rFonts w:ascii="Georgia" w:eastAsia="Georgia" w:hAnsi="Georgia" w:cs="Georgia"/>
      <w:color w:val="333333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Admin</cp:lastModifiedBy>
  <cp:revision>2</cp:revision>
  <dcterms:created xsi:type="dcterms:W3CDTF">2018-05-03T13:13:00Z</dcterms:created>
  <dcterms:modified xsi:type="dcterms:W3CDTF">2018-05-03T13:13:00Z</dcterms:modified>
</cp:coreProperties>
</file>