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79" w:rsidRDefault="00E64C7C">
      <w:pPr>
        <w:pStyle w:val="1"/>
        <w:numPr>
          <w:ilvl w:val="0"/>
          <w:numId w:val="0"/>
        </w:numPr>
        <w:spacing w:after="32"/>
      </w:pPr>
      <w:bookmarkStart w:id="0" w:name="_GoBack"/>
      <w:bookmarkEnd w:id="0"/>
      <w:r>
        <w:t xml:space="preserve">ДІТИ І СОНЦЕ: ЯК ЗАХИСТИТИ ДИТИНУ  </w:t>
      </w:r>
    </w:p>
    <w:p w:rsidR="00C64D79" w:rsidRDefault="00E64C7C">
      <w:pPr>
        <w:spacing w:after="0" w:line="259" w:lineRule="auto"/>
        <w:ind w:left="564" w:right="0" w:firstLine="0"/>
        <w:jc w:val="center"/>
      </w:pPr>
      <w:r>
        <w:rPr>
          <w:b/>
        </w:rPr>
        <w:t xml:space="preserve">ВІД НЕБЕЗПЕЧНИХ ПРОМЕНІВ </w:t>
      </w:r>
    </w:p>
    <w:p w:rsidR="00C64D79" w:rsidRDefault="00E64C7C">
      <w:pPr>
        <w:spacing w:after="0" w:line="259" w:lineRule="auto"/>
        <w:ind w:left="633" w:right="0" w:firstLine="0"/>
        <w:jc w:val="center"/>
      </w:pPr>
      <w:r>
        <w:rPr>
          <w:b/>
        </w:rPr>
        <w:t xml:space="preserve"> </w:t>
      </w:r>
    </w:p>
    <w:p w:rsidR="00C64D79" w:rsidRDefault="00E64C7C">
      <w:pPr>
        <w:spacing w:after="0" w:line="259" w:lineRule="auto"/>
        <w:ind w:right="366" w:firstLine="0"/>
        <w:jc w:val="right"/>
      </w:pPr>
      <w:r>
        <w:rPr>
          <w:noProof/>
        </w:rPr>
        <w:drawing>
          <wp:inline distT="0" distB="0" distL="0" distR="0">
            <wp:extent cx="5843270" cy="341820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3270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C64D79" w:rsidRDefault="00E64C7C">
      <w:pPr>
        <w:spacing w:after="0" w:line="259" w:lineRule="auto"/>
        <w:ind w:left="567" w:right="0" w:firstLine="0"/>
        <w:jc w:val="left"/>
      </w:pPr>
      <w:r>
        <w:rPr>
          <w:color w:val="000000"/>
        </w:rPr>
        <w:t xml:space="preserve"> </w:t>
      </w:r>
    </w:p>
    <w:p w:rsidR="00C64D79" w:rsidRDefault="00E64C7C">
      <w:pPr>
        <w:spacing w:after="30" w:line="259" w:lineRule="auto"/>
        <w:ind w:left="567" w:right="0" w:firstLine="0"/>
        <w:jc w:val="left"/>
      </w:pPr>
      <w:r>
        <w:rPr>
          <w:color w:val="000000"/>
        </w:rPr>
        <w:t xml:space="preserve"> </w:t>
      </w:r>
    </w:p>
    <w:p w:rsidR="00C64D79" w:rsidRDefault="00E64C7C">
      <w:pPr>
        <w:pStyle w:val="1"/>
        <w:ind w:left="833" w:hanging="281"/>
      </w:pPr>
      <w:r>
        <w:t xml:space="preserve">НАМАГАЙТЕСЯ ПРОВОДИТИ БІЛЬШЕ ЧАСУ У ТІНІ </w:t>
      </w:r>
    </w:p>
    <w:p w:rsidR="00C64D79" w:rsidRDefault="00E64C7C">
      <w:pPr>
        <w:spacing w:after="15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C64D79" w:rsidRDefault="00E64C7C">
      <w:pPr>
        <w:ind w:left="-15" w:right="-12"/>
      </w:pPr>
      <w:r>
        <w:t xml:space="preserve">УФ-промені найсильніші та найбільш шкідливі опівдні, а в жаркі сонячні дні – з 10:00 до 16:00. Тому краще залишайтеся у цей проміжок часу у </w:t>
      </w:r>
      <w:r>
        <w:t xml:space="preserve">приміщені, а прогулянки на свіжому повітрі плануйте на ранковий та вечірній час. </w:t>
      </w:r>
    </w:p>
    <w:p w:rsidR="00C64D79" w:rsidRDefault="00E64C7C">
      <w:pPr>
        <w:ind w:left="-15" w:right="-12"/>
      </w:pPr>
      <w:r>
        <w:t>Незалежно від часу доби старайтесь уникати прямого сонячного проміння та перебувати у затінку. Це найпростіший спосіб попередити сонячні опіки. Будьте обережні біля поверхонь</w:t>
      </w:r>
      <w:r>
        <w:t xml:space="preserve">, які відображають сонячні промені та/або швидко нагріваються, наприклад, піску чи води. </w:t>
      </w:r>
    </w:p>
    <w:p w:rsidR="00C64D79" w:rsidRDefault="00E64C7C">
      <w:pPr>
        <w:spacing w:after="32" w:line="259" w:lineRule="auto"/>
        <w:ind w:left="567" w:right="0" w:firstLine="0"/>
        <w:jc w:val="left"/>
      </w:pPr>
      <w:r>
        <w:t xml:space="preserve"> </w:t>
      </w:r>
    </w:p>
    <w:p w:rsidR="00C64D79" w:rsidRDefault="00E64C7C">
      <w:pPr>
        <w:pStyle w:val="1"/>
        <w:ind w:left="833" w:hanging="281"/>
      </w:pPr>
      <w:r>
        <w:t xml:space="preserve">ОБИРАЙТЕ ОДЯГ, ЯКИЙ ЗАХИЩАЄ ВІД УФ-ПРОМЕНІВ </w:t>
      </w:r>
    </w:p>
    <w:p w:rsidR="00C64D79" w:rsidRDefault="00E64C7C">
      <w:pPr>
        <w:spacing w:after="17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C64D79" w:rsidRDefault="00E64C7C">
      <w:pPr>
        <w:ind w:left="-15" w:right="-12"/>
      </w:pPr>
      <w:r>
        <w:t xml:space="preserve">Правильно підібраний одяг також може забезпечити хороший захист від шкідливої дії УФ-променів. Є декілька базових </w:t>
      </w:r>
      <w:r>
        <w:t>правил. По-перше, якщо дозволяють погодні умови, дитину варто одягнути у сорочку, теніску чи курточку з довгими рукавами, а також в штани / довгу спідницю чи плаття. По-друге: зверніть увагу на матеріал, з якого виготовлено одяг. Одяг з щільно тканих матер</w:t>
      </w:r>
      <w:r>
        <w:t xml:space="preserve">іалів пропонує найкращий захист (наприклад, котон, легкі бавовняні тканини). </w:t>
      </w:r>
    </w:p>
    <w:p w:rsidR="00C64D79" w:rsidRDefault="00E64C7C">
      <w:pPr>
        <w:ind w:left="-15" w:right="-12"/>
      </w:pPr>
      <w:r>
        <w:t xml:space="preserve">Мокрі речі та одяг світлих кольорів значно менше захищають від шкідливого впливу УФ-променів, ніж сухі речі та одяг темних кольорів. </w:t>
      </w:r>
    </w:p>
    <w:p w:rsidR="00C64D79" w:rsidRDefault="00E64C7C">
      <w:pPr>
        <w:ind w:left="-15" w:right="-12"/>
      </w:pPr>
      <w:r>
        <w:lastRenderedPageBreak/>
        <w:t>Багато сучасних марок одягу, які сертифікова</w:t>
      </w:r>
      <w:r>
        <w:t xml:space="preserve">ні згідно з міжнародними стандартами, надають інформацію про коефіцієнт захисту від УФ-променів (як правило, UPF) на фірмовій етикетці. </w:t>
      </w:r>
    </w:p>
    <w:p w:rsidR="00C64D79" w:rsidRDefault="00E64C7C">
      <w:pPr>
        <w:ind w:left="-15" w:right="-12"/>
      </w:pPr>
      <w:r>
        <w:t>Якщо такий тип одягу не є практичним в певній ситуації, одягніть дитину у футболку з натуральних тканин або спеціальний</w:t>
      </w:r>
      <w:r>
        <w:t xml:space="preserve"> пляжний одяг (накидки, туніки тощо). </w:t>
      </w:r>
    </w:p>
    <w:p w:rsidR="00C64D79" w:rsidRDefault="00E64C7C">
      <w:pPr>
        <w:ind w:left="-15" w:right="-12" w:firstLine="0"/>
      </w:pPr>
      <w:r>
        <w:t xml:space="preserve">У середньому звичайні футболки мають SPF/UPF показник нижче 15, тому використовуйте й інші типи захисту, коли ідете на тривалу прогулянку. </w:t>
      </w:r>
    </w:p>
    <w:p w:rsidR="00C64D79" w:rsidRDefault="00E64C7C">
      <w:pPr>
        <w:spacing w:after="28" w:line="259" w:lineRule="auto"/>
        <w:ind w:left="567" w:right="0" w:firstLine="0"/>
        <w:jc w:val="left"/>
      </w:pPr>
      <w:r>
        <w:t xml:space="preserve"> </w:t>
      </w:r>
    </w:p>
    <w:p w:rsidR="00C64D79" w:rsidRDefault="00E64C7C">
      <w:pPr>
        <w:pStyle w:val="1"/>
        <w:ind w:left="833" w:hanging="281"/>
      </w:pPr>
      <w:r>
        <w:t xml:space="preserve">НЕ ЗАБУВАЙТЕ ПРО ПАНАМКИ </w:t>
      </w:r>
    </w:p>
    <w:p w:rsidR="00C64D79" w:rsidRDefault="00E64C7C">
      <w:pPr>
        <w:spacing w:after="17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C64D79" w:rsidRDefault="00E64C7C">
      <w:pPr>
        <w:ind w:left="-15" w:right="-12"/>
      </w:pPr>
      <w:r>
        <w:t xml:space="preserve">Найбільший рівень захисту забезпечують головні </w:t>
      </w:r>
      <w:r>
        <w:t xml:space="preserve">убори, які захищають від сонячних променів не лише верхню частину голови дитини, а і вуха та шию, наприклад, панамки. Сьогодні дуже популярними серед дітей  різного віку є бейсбольні кепки, але вони не захищають вуха та шию від УФ-променів. Тому якщо ваша </w:t>
      </w:r>
      <w:r>
        <w:t xml:space="preserve">дитина одягає таку кепку, обов'язково нанесіть сонцезахисний засіб на відкриті ділянки шкіри. </w:t>
      </w:r>
    </w:p>
    <w:p w:rsidR="00C64D79" w:rsidRDefault="00E64C7C">
      <w:pPr>
        <w:ind w:left="-15" w:right="-12"/>
      </w:pPr>
      <w:r>
        <w:t>Тонкі щільно ткані матеріали (наприклад, полотняні тканини), найкраще захищають шкіру дитини від УФ-променів. А от солом'яні капелюхи та головні убори з отворами</w:t>
      </w:r>
      <w:r>
        <w:t xml:space="preserve">, які пропускають сонячне проміння, не такі надійні. </w:t>
      </w:r>
    </w:p>
    <w:p w:rsidR="00C64D79" w:rsidRDefault="00E64C7C">
      <w:pPr>
        <w:spacing w:after="30" w:line="259" w:lineRule="auto"/>
        <w:ind w:left="567" w:right="0" w:firstLine="0"/>
        <w:jc w:val="left"/>
      </w:pPr>
      <w:r>
        <w:t xml:space="preserve"> </w:t>
      </w:r>
    </w:p>
    <w:p w:rsidR="00C64D79" w:rsidRDefault="00E64C7C">
      <w:pPr>
        <w:pStyle w:val="1"/>
        <w:ind w:left="833" w:hanging="281"/>
      </w:pPr>
      <w:r>
        <w:t xml:space="preserve">ОДЯГАЙТЕ ДИТИНІ СОНЦЕЗАХИСНІ ОКУЛЯРИ </w:t>
      </w:r>
    </w:p>
    <w:p w:rsidR="00C64D79" w:rsidRDefault="00E64C7C">
      <w:pPr>
        <w:spacing w:after="17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C64D79" w:rsidRDefault="00E64C7C">
      <w:pPr>
        <w:ind w:left="-15" w:right="-12"/>
      </w:pPr>
      <w:r>
        <w:t xml:space="preserve">Надмірне перебування під сонячним промінням підвищує ризик, що у старшому віці у вашої дитини може з’явитись катаракта. Якісні сонцезахисні окуляри захистять </w:t>
      </w:r>
      <w:r>
        <w:t xml:space="preserve">очі вашої дитини від шкідливих УФ-променів. Обирайте зручні та практичні сонцезахисні окуляри, які максимально захищають очі та забезпечують 100% UVA/UVB захист. </w:t>
      </w:r>
    </w:p>
    <w:p w:rsidR="00C64D79" w:rsidRDefault="00E64C7C">
      <w:pPr>
        <w:spacing w:after="30" w:line="259" w:lineRule="auto"/>
        <w:ind w:left="567" w:right="0" w:firstLine="0"/>
        <w:jc w:val="left"/>
      </w:pPr>
      <w:r>
        <w:t xml:space="preserve"> </w:t>
      </w:r>
    </w:p>
    <w:p w:rsidR="00C64D79" w:rsidRDefault="00E64C7C">
      <w:pPr>
        <w:pStyle w:val="1"/>
        <w:ind w:left="833" w:hanging="281"/>
      </w:pPr>
      <w:r>
        <w:t xml:space="preserve">ПАМ’ЯТАЙТЕ ПРО СОНЦЕЗАХИСНИЙ ЗАСІБ </w:t>
      </w:r>
    </w:p>
    <w:p w:rsidR="00C64D79" w:rsidRDefault="00E64C7C">
      <w:pPr>
        <w:spacing w:after="16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C64D79" w:rsidRDefault="00E64C7C">
      <w:pPr>
        <w:ind w:left="-15" w:right="-12"/>
      </w:pPr>
      <w:r>
        <w:t>Коли ідете з дитиною на прогулянку у спекотну пору ро</w:t>
      </w:r>
      <w:r>
        <w:t xml:space="preserve">ку, використовуйте сонцезахисний засіб (крем, спрей тощо) широкого спектру дії (UVA та UVB) із SPF 15 та вище, в залежності від погодних умов. </w:t>
      </w:r>
    </w:p>
    <w:p w:rsidR="00C64D79" w:rsidRDefault="00E64C7C">
      <w:pPr>
        <w:ind w:left="-15" w:right="-12"/>
      </w:pPr>
      <w:r>
        <w:t>Дотримуйтесь інструкцій щодо використання конкретного засобу, наведених на упаковці. До складу різних засобів вх</w:t>
      </w:r>
      <w:r>
        <w:t xml:space="preserve">одять різні компоненти, тому варто спочатку протестувати конкретний засіб на невеличкій ділянці шкіри, і у разі подразнення або почервоніння (алергічна реакція), спробувати інший. Якщо ж реакція буде сильною, проконсультуйтеся із лікарем. </w:t>
      </w:r>
    </w:p>
    <w:p w:rsidR="00C64D79" w:rsidRDefault="00E64C7C">
      <w:pPr>
        <w:ind w:left="-15" w:right="-12"/>
      </w:pPr>
      <w:r>
        <w:t>Застосування сон</w:t>
      </w:r>
      <w:r>
        <w:t xml:space="preserve">цезахисного засобу не означає, що ваша дитина може проводити більше часу на сонці, це просто один із типів захисту, тому варто дотримуватися й інших правил та рекомендацій. </w:t>
      </w:r>
    </w:p>
    <w:p w:rsidR="00C64D79" w:rsidRDefault="00E64C7C">
      <w:pPr>
        <w:spacing w:after="30" w:line="259" w:lineRule="auto"/>
        <w:ind w:left="567" w:right="0" w:firstLine="0"/>
        <w:jc w:val="left"/>
      </w:pPr>
      <w:r>
        <w:t xml:space="preserve"> </w:t>
      </w:r>
    </w:p>
    <w:p w:rsidR="00C64D79" w:rsidRDefault="00E64C7C">
      <w:pPr>
        <w:spacing w:after="0" w:line="259" w:lineRule="auto"/>
        <w:ind w:left="562" w:right="0" w:hanging="10"/>
        <w:jc w:val="left"/>
      </w:pPr>
      <w:r>
        <w:rPr>
          <w:b/>
        </w:rPr>
        <w:t xml:space="preserve">ЗВЕРНІТЬ УВАГУ! </w:t>
      </w:r>
    </w:p>
    <w:p w:rsidR="00C64D79" w:rsidRDefault="00E64C7C">
      <w:pPr>
        <w:spacing w:after="16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C64D79" w:rsidRDefault="00E64C7C">
      <w:pPr>
        <w:ind w:left="-15" w:right="-12"/>
      </w:pPr>
      <w:r>
        <w:lastRenderedPageBreak/>
        <w:t>Як правило, першим проявом надмірного перебування дитини на с</w:t>
      </w:r>
      <w:r>
        <w:t>онці є почервоніння шкіри. Інколи може пройти до 12 годин, поки на шкірі дитини з’являться перші симптоми негативного впливу сонячного проміння. Тому, якщо шкіра дитини набуває рожевого відтінку не одразу, а наприклад, ввечері, існує великий ризик сонячног</w:t>
      </w:r>
      <w:r>
        <w:t xml:space="preserve">о опіку, якщо дитина гулятиме під сонцем наступного дня.  </w:t>
      </w:r>
    </w:p>
    <w:p w:rsidR="00C64D79" w:rsidRDefault="00E64C7C">
      <w:pPr>
        <w:ind w:left="-15" w:right="-12"/>
      </w:pPr>
      <w:r>
        <w:t xml:space="preserve">Щоб запобігти цьому, дотримуйтеся основних правил безпеки перебування на сонці та максимально захистіть шкіру дитини від дії УФ-променів. </w:t>
      </w:r>
    </w:p>
    <w:p w:rsidR="00C64D79" w:rsidRDefault="00E64C7C">
      <w:pPr>
        <w:spacing w:after="274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64D79" w:rsidRDefault="00E64C7C">
      <w:pPr>
        <w:spacing w:after="0" w:line="259" w:lineRule="auto"/>
        <w:ind w:right="5" w:firstLine="0"/>
        <w:jc w:val="right"/>
      </w:pPr>
      <w:r>
        <w:rPr>
          <w:b/>
        </w:rPr>
        <w:t xml:space="preserve">Інформація МОЗ України  </w:t>
      </w:r>
    </w:p>
    <w:sectPr w:rsidR="00C64D79">
      <w:pgSz w:w="11906" w:h="16838"/>
      <w:pgMar w:top="1180" w:right="416" w:bottom="29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F6E30"/>
    <w:multiLevelType w:val="hybridMultilevel"/>
    <w:tmpl w:val="04D6CB00"/>
    <w:lvl w:ilvl="0" w:tplc="5F2EEE0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040AB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2B73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624E7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FAD3E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C081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6C433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4665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46DB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79"/>
    <w:rsid w:val="00C64D79"/>
    <w:rsid w:val="00E6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FF738-2202-467E-AB80-66AA5E64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3" w:lineRule="auto"/>
      <w:ind w:right="1" w:firstLine="557"/>
      <w:jc w:val="both"/>
    </w:pPr>
    <w:rPr>
      <w:rFonts w:ascii="Times New Roman" w:eastAsia="Times New Roman" w:hAnsi="Times New Roman" w:cs="Times New Roman"/>
      <w:color w:val="17365D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2744" w:hanging="10"/>
      <w:outlineLvl w:val="0"/>
    </w:pPr>
    <w:rPr>
      <w:rFonts w:ascii="Times New Roman" w:eastAsia="Times New Roman" w:hAnsi="Times New Roman" w:cs="Times New Roman"/>
      <w:b/>
      <w:color w:val="17365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7365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cp:lastModifiedBy>Admin</cp:lastModifiedBy>
  <cp:revision>2</cp:revision>
  <dcterms:created xsi:type="dcterms:W3CDTF">2018-06-14T10:40:00Z</dcterms:created>
  <dcterms:modified xsi:type="dcterms:W3CDTF">2018-06-14T10:40:00Z</dcterms:modified>
</cp:coreProperties>
</file>